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540D" w14:textId="5550511D" w:rsidR="00E70955" w:rsidRPr="00596090" w:rsidRDefault="00E70955" w:rsidP="00E70955">
      <w:pPr>
        <w:jc w:val="right"/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>令和8年１月２</w:t>
      </w:r>
      <w:r w:rsidR="0076105F" w:rsidRPr="00596090">
        <w:rPr>
          <w:rFonts w:ascii="HGｺﾞｼｯｸM" w:eastAsia="HGｺﾞｼｯｸM" w:hAnsi="Meiryo UI" w:hint="eastAsia"/>
          <w:sz w:val="24"/>
          <w:szCs w:val="24"/>
        </w:rPr>
        <w:t>３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日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／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室蘭地方陸上競技協会担当より</w:t>
      </w:r>
    </w:p>
    <w:p w14:paraId="349D37CE" w14:textId="77777777" w:rsidR="00EE15C4" w:rsidRPr="00596090" w:rsidRDefault="00EE15C4" w:rsidP="00E70955">
      <w:pPr>
        <w:rPr>
          <w:rFonts w:ascii="HGｺﾞｼｯｸM" w:eastAsia="HGｺﾞｼｯｸM" w:hAnsi="Meiryo UI" w:hint="eastAsia"/>
          <w:sz w:val="24"/>
          <w:szCs w:val="24"/>
        </w:rPr>
      </w:pPr>
    </w:p>
    <w:p w14:paraId="62D3053C" w14:textId="05449F3A" w:rsidR="00E70955" w:rsidRPr="00596090" w:rsidRDefault="00E70955" w:rsidP="00E70955">
      <w:pPr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 xml:space="preserve">室蘭地方陸上競技協会　</w:t>
      </w:r>
      <w:r w:rsidR="0076105F" w:rsidRPr="00596090">
        <w:rPr>
          <w:rFonts w:ascii="HGｺﾞｼｯｸM" w:eastAsia="HGｺﾞｼｯｸM" w:hAnsi="Meiryo UI" w:hint="eastAsia"/>
          <w:sz w:val="24"/>
          <w:szCs w:val="24"/>
        </w:rPr>
        <w:t>役員・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審判の方々へ</w:t>
      </w:r>
    </w:p>
    <w:p w14:paraId="7C225623" w14:textId="77777777" w:rsidR="00E70955" w:rsidRPr="00596090" w:rsidRDefault="00E70955" w:rsidP="00E70955">
      <w:pPr>
        <w:rPr>
          <w:rFonts w:ascii="HGｺﾞｼｯｸM" w:eastAsia="HGｺﾞｼｯｸM" w:hAnsi="Meiryo UI" w:hint="eastAsia"/>
          <w:sz w:val="24"/>
          <w:szCs w:val="24"/>
        </w:rPr>
      </w:pPr>
    </w:p>
    <w:p w14:paraId="61A89C35" w14:textId="3B337652" w:rsidR="00E70955" w:rsidRPr="00596090" w:rsidRDefault="00E70955" w:rsidP="00EE15C4">
      <w:pPr>
        <w:jc w:val="center"/>
        <w:rPr>
          <w:rFonts w:ascii="HGｺﾞｼｯｸM" w:eastAsia="HGｺﾞｼｯｸM" w:hAnsi="Meiryo UI" w:hint="eastAsia"/>
          <w:b/>
          <w:bCs/>
          <w:sz w:val="28"/>
          <w:szCs w:val="28"/>
        </w:rPr>
      </w:pPr>
      <w:r w:rsidRPr="00596090">
        <w:rPr>
          <w:rFonts w:ascii="HGｺﾞｼｯｸM" w:eastAsia="HGｺﾞｼｯｸM" w:hAnsi="Meiryo UI" w:hint="eastAsia"/>
          <w:b/>
          <w:bCs/>
          <w:sz w:val="28"/>
          <w:szCs w:val="28"/>
        </w:rPr>
        <w:t>「One　Team　One　Road」応援ポロシャツの購入</w:t>
      </w:r>
      <w:r w:rsidR="00022025" w:rsidRPr="00596090">
        <w:rPr>
          <w:rFonts w:ascii="HGｺﾞｼｯｸM" w:eastAsia="HGｺﾞｼｯｸM" w:hAnsi="Meiryo UI" w:hint="eastAsia"/>
          <w:b/>
          <w:bCs/>
          <w:sz w:val="28"/>
          <w:szCs w:val="28"/>
        </w:rPr>
        <w:t>について</w:t>
      </w:r>
    </w:p>
    <w:p w14:paraId="11E1700E" w14:textId="1AC0FA2D" w:rsidR="00A14E62" w:rsidRPr="00596090" w:rsidRDefault="00022025" w:rsidP="00A14E62">
      <w:pPr>
        <w:ind w:firstLineChars="100" w:firstLine="240"/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>かねてより、審判</w:t>
      </w:r>
      <w:r w:rsidR="00A14E62" w:rsidRPr="00596090">
        <w:rPr>
          <w:rFonts w:ascii="HGｺﾞｼｯｸM" w:eastAsia="HGｺﾞｼｯｸM" w:hAnsi="Meiryo UI" w:hint="eastAsia"/>
          <w:sz w:val="24"/>
          <w:szCs w:val="24"/>
        </w:rPr>
        <w:t>員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の方々から、審判業務時に着用するウェアについて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の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問い合わせや</w:t>
      </w:r>
      <w:r w:rsidR="00A14E62" w:rsidRPr="00596090">
        <w:rPr>
          <w:rFonts w:ascii="HGｺﾞｼｯｸM" w:eastAsia="HGｺﾞｼｯｸM" w:hAnsi="Meiryo UI" w:hint="eastAsia"/>
          <w:sz w:val="24"/>
          <w:szCs w:val="24"/>
        </w:rPr>
        <w:t>、</w:t>
      </w:r>
      <w:r w:rsidR="0076105F" w:rsidRPr="00596090">
        <w:rPr>
          <w:rFonts w:ascii="HGｺﾞｼｯｸM" w:eastAsia="HGｺﾞｼｯｸM" w:hAnsi="Meiryo UI" w:hint="eastAsia"/>
          <w:sz w:val="24"/>
          <w:szCs w:val="24"/>
        </w:rPr>
        <w:t>「</w:t>
      </w:r>
      <w:r w:rsidR="00A14E62" w:rsidRPr="00596090">
        <w:rPr>
          <w:rFonts w:ascii="HGｺﾞｼｯｸM" w:eastAsia="HGｺﾞｼｯｸM" w:hAnsi="Meiryo UI" w:hint="eastAsia"/>
          <w:sz w:val="24"/>
          <w:szCs w:val="24"/>
        </w:rPr>
        <w:t>揃いのものがあればいい</w:t>
      </w:r>
      <w:r w:rsidR="0076105F" w:rsidRPr="00596090">
        <w:rPr>
          <w:rFonts w:ascii="HGｺﾞｼｯｸM" w:eastAsia="HGｺﾞｼｯｸM" w:hAnsi="Meiryo UI" w:hint="eastAsia"/>
          <w:sz w:val="24"/>
          <w:szCs w:val="24"/>
        </w:rPr>
        <w:t>」</w:t>
      </w:r>
      <w:r w:rsidR="00A14E62" w:rsidRPr="00596090">
        <w:rPr>
          <w:rFonts w:ascii="HGｺﾞｼｯｸM" w:eastAsia="HGｺﾞｼｯｸM" w:hAnsi="Meiryo UI" w:hint="eastAsia"/>
          <w:sz w:val="24"/>
          <w:szCs w:val="24"/>
        </w:rPr>
        <w:t>などの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要望がありました。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いろいろなことを鑑み、</w:t>
      </w:r>
      <w:r w:rsidR="00E70955"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>室蘭地方陸上競技協会の審判・役員の方々に</w:t>
      </w:r>
      <w:r w:rsidR="0076105F"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>つきましては</w:t>
      </w:r>
      <w:r w:rsidR="00E70955"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>、</w:t>
      </w:r>
      <w:r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>応援ポロシャツ</w:t>
      </w:r>
      <w:r w:rsidR="00596090"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>を２着購入される方には、</w:t>
      </w:r>
      <w:r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>購入資金を１着分（2,500円）支給したいと思います</w:t>
      </w:r>
      <w:r w:rsidR="00A14E62"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>。</w:t>
      </w:r>
      <w:r w:rsidR="00A14E62" w:rsidRPr="00596090">
        <w:rPr>
          <w:rFonts w:ascii="HGｺﾞｼｯｸM" w:eastAsia="HGｺﾞｼｯｸM" w:hAnsi="Meiryo UI" w:hint="eastAsia"/>
          <w:b/>
          <w:bCs/>
          <w:sz w:val="24"/>
          <w:szCs w:val="24"/>
          <w:shd w:val="pct15" w:color="auto" w:fill="FFFFFF"/>
        </w:rPr>
        <w:t>（自己負担が2,500円かかってしまいますが）</w:t>
      </w:r>
      <w:r w:rsidR="00596090" w:rsidRPr="00596090">
        <w:rPr>
          <w:rFonts w:ascii="HGｺﾞｼｯｸM" w:eastAsia="HGｺﾞｼｯｸM" w:hAnsi="Meiryo UI" w:hint="eastAsia"/>
          <w:b/>
          <w:bCs/>
          <w:sz w:val="24"/>
          <w:szCs w:val="24"/>
        </w:rPr>
        <w:t xml:space="preserve">　</w:t>
      </w:r>
      <w:r w:rsidR="00596090" w:rsidRPr="00596090">
        <w:rPr>
          <w:rFonts w:ascii="HGｺﾞｼｯｸM" w:eastAsia="HGｺﾞｼｯｸM" w:hAnsi="Meiryo UI" w:hint="eastAsia"/>
          <w:sz w:val="24"/>
          <w:szCs w:val="24"/>
        </w:rPr>
        <w:t>この機会に、</w:t>
      </w:r>
      <w:r w:rsidR="00A14E62" w:rsidRPr="00596090">
        <w:rPr>
          <w:rFonts w:ascii="HGｺﾞｼｯｸM" w:eastAsia="HGｺﾞｼｯｸM" w:hAnsi="Meiryo UI" w:hint="eastAsia"/>
          <w:sz w:val="24"/>
          <w:szCs w:val="24"/>
        </w:rPr>
        <w:t>ご購入の検討</w:t>
      </w:r>
      <w:r w:rsidR="00DE3B85" w:rsidRPr="00596090">
        <w:rPr>
          <w:rFonts w:ascii="HGｺﾞｼｯｸM" w:eastAsia="HGｺﾞｼｯｸM" w:hAnsi="Meiryo UI" w:hint="eastAsia"/>
          <w:sz w:val="24"/>
          <w:szCs w:val="24"/>
        </w:rPr>
        <w:t>と申込</w:t>
      </w:r>
      <w:r w:rsidR="00A14E62" w:rsidRPr="00596090">
        <w:rPr>
          <w:rFonts w:ascii="HGｺﾞｼｯｸM" w:eastAsia="HGｺﾞｼｯｸM" w:hAnsi="Meiryo UI" w:hint="eastAsia"/>
          <w:sz w:val="24"/>
          <w:szCs w:val="24"/>
        </w:rPr>
        <w:t>をお願いいたします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。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応援ポロシャツを業務時のウェア</w:t>
      </w:r>
      <w:r w:rsidR="00596090">
        <w:rPr>
          <w:rFonts w:ascii="HGｺﾞｼｯｸM" w:eastAsia="HGｺﾞｼｯｸM" w:hAnsi="Meiryo UI" w:hint="eastAsia"/>
          <w:sz w:val="24"/>
          <w:szCs w:val="24"/>
        </w:rPr>
        <w:t>等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として活用していただければ幸いです。</w:t>
      </w:r>
    </w:p>
    <w:p w14:paraId="3416E75C" w14:textId="5A3D0F61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53F82" wp14:editId="0BDDC24A">
                <wp:simplePos x="0" y="0"/>
                <wp:positionH relativeFrom="column">
                  <wp:posOffset>-157480</wp:posOffset>
                </wp:positionH>
                <wp:positionV relativeFrom="paragraph">
                  <wp:posOffset>97790</wp:posOffset>
                </wp:positionV>
                <wp:extent cx="6200775" cy="1724025"/>
                <wp:effectExtent l="0" t="0" r="28575" b="28575"/>
                <wp:wrapNone/>
                <wp:docPr id="4181698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01FC4" w14:textId="09ACDAA4" w:rsidR="00EE15C4" w:rsidRPr="00596090" w:rsidRDefault="00EE15C4" w:rsidP="00EE15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960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☞購入希望の方は、必要事項（氏名・サイズ・色とその枚数）を吉田まで（メール、ライン、ショートメール等で）送ってください。協会分をまとめてフォームで申し込みたいと思います。既に個人でフォームで申し込まれた方はそのままで結構です。申し込んだことのみお知らせください。　</w:t>
                            </w:r>
                            <w:r w:rsidRPr="005960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〆切は１月</w:t>
                            </w:r>
                            <w:r w:rsidR="00596090" w:rsidRPr="005960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３０</w:t>
                            </w:r>
                            <w:r w:rsidRPr="005960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日（</w:t>
                            </w:r>
                            <w:r w:rsidR="00596090" w:rsidRPr="005960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木</w:t>
                            </w:r>
                            <w:r w:rsidRPr="005960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）とします</w:t>
                            </w:r>
                            <w:r w:rsidR="00DE3B85" w:rsidRPr="005960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</w:p>
                          <w:p w14:paraId="4F818EE1" w14:textId="77777777" w:rsidR="00EE15C4" w:rsidRPr="00596090" w:rsidRDefault="00EE15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14:paraId="0650EFB8" w14:textId="4827055F" w:rsidR="00DE3B85" w:rsidRPr="00596090" w:rsidRDefault="00EE15C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59609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☞集金についてですが、2月21日の総会時及びシーズン中の大会時に集めたいと思います。商品については随時大会時に配布したいと思います。ご理解ください。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53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2.4pt;margin-top:7.7pt;width:488.25pt;height:1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" fillcolor="white [3201]" strokeweight="2pt">
                <v:stroke linestyle="thinThin"/>
                <v:textbox>
                  <w:txbxContent>
                    <w:p w14:paraId="1F901FC4" w14:textId="09ACDAA4" w:rsidR="00EE15C4" w:rsidRPr="00596090" w:rsidRDefault="00EE15C4" w:rsidP="00EE15C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9609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☞購入希望の方は、必要事項（氏名・サイズ・色とその枚数）を吉田まで（メール、ライン、ショートメール等で）送ってください。協会分をまとめてフォームで申し込みたいと思います。既に個人でフォームで申し込まれた方はそのままで結構です。申し込んだことのみお知らせください。　</w:t>
                      </w:r>
                      <w:r w:rsidRPr="005960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〆切は１月</w:t>
                      </w:r>
                      <w:r w:rsidR="00596090" w:rsidRPr="005960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３０</w:t>
                      </w:r>
                      <w:r w:rsidRPr="005960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日（</w:t>
                      </w:r>
                      <w:r w:rsidR="00596090" w:rsidRPr="005960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木</w:t>
                      </w:r>
                      <w:r w:rsidRPr="005960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）とします</w:t>
                      </w:r>
                      <w:r w:rsidR="00DE3B85" w:rsidRPr="005960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。</w:t>
                      </w:r>
                    </w:p>
                    <w:p w14:paraId="4F818EE1" w14:textId="77777777" w:rsidR="00EE15C4" w:rsidRPr="00596090" w:rsidRDefault="00EE15C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14:paraId="0650EFB8" w14:textId="4827055F" w:rsidR="00DE3B85" w:rsidRPr="00596090" w:rsidRDefault="00EE15C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59609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☞集金についてですが、2月21日の総会時及びシーズン中の大会時に集めたいと思います。商品については随時大会時に配布したいと思います。ご理解ください。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26B86D" w14:textId="77777777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</w:p>
    <w:p w14:paraId="2B952E8F" w14:textId="77777777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</w:p>
    <w:p w14:paraId="39098E06" w14:textId="77777777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</w:p>
    <w:p w14:paraId="3F872AA6" w14:textId="77777777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</w:p>
    <w:p w14:paraId="0FEA071F" w14:textId="77777777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</w:p>
    <w:p w14:paraId="65A70B41" w14:textId="77777777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</w:p>
    <w:p w14:paraId="2964BF61" w14:textId="77777777" w:rsidR="00EE15C4" w:rsidRPr="00596090" w:rsidRDefault="00EE15C4" w:rsidP="0076105F">
      <w:pPr>
        <w:rPr>
          <w:rFonts w:ascii="HGｺﾞｼｯｸM" w:eastAsia="HGｺﾞｼｯｸM" w:hAnsi="Meiryo UI" w:hint="eastAsia"/>
          <w:sz w:val="24"/>
          <w:szCs w:val="24"/>
        </w:rPr>
      </w:pPr>
    </w:p>
    <w:p w14:paraId="45855832" w14:textId="77777777" w:rsidR="00EE15C4" w:rsidRPr="00596090" w:rsidRDefault="00EE15C4" w:rsidP="00E70955">
      <w:pPr>
        <w:rPr>
          <w:rFonts w:ascii="HGｺﾞｼｯｸM" w:eastAsia="HGｺﾞｼｯｸM" w:hAnsi="Meiryo UI" w:hint="eastAsia"/>
          <w:sz w:val="24"/>
          <w:szCs w:val="24"/>
        </w:rPr>
      </w:pPr>
    </w:p>
    <w:p w14:paraId="3E29F70B" w14:textId="5873264F" w:rsidR="00022025" w:rsidRPr="00596090" w:rsidRDefault="00022025" w:rsidP="00E70955">
      <w:pPr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>※大会時に必ず応援ポロシャツを着用</w:t>
      </w:r>
      <w:r w:rsidR="00A14E62" w:rsidRPr="00596090">
        <w:rPr>
          <w:rFonts w:ascii="HGｺﾞｼｯｸM" w:eastAsia="HGｺﾞｼｯｸM" w:hAnsi="Meiryo UI" w:hint="eastAsia"/>
          <w:sz w:val="24"/>
          <w:szCs w:val="24"/>
        </w:rPr>
        <w:t>しなければならない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という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わけで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ありません。</w:t>
      </w:r>
    </w:p>
    <w:p w14:paraId="736D2B23" w14:textId="031D2FEC" w:rsidR="00022025" w:rsidRPr="00596090" w:rsidRDefault="00A14E62" w:rsidP="00E70955">
      <w:pPr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>※顧問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の方</w:t>
      </w:r>
      <w:r w:rsidR="0076105F" w:rsidRPr="00596090">
        <w:rPr>
          <w:rFonts w:ascii="HGｺﾞｼｯｸM" w:eastAsia="HGｺﾞｼｯｸM" w:hAnsi="Meiryo UI" w:hint="eastAsia"/>
          <w:sz w:val="24"/>
          <w:szCs w:val="24"/>
        </w:rPr>
        <w:t>で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、団体で</w:t>
      </w:r>
      <w:r w:rsidR="0076105F" w:rsidRPr="00596090">
        <w:rPr>
          <w:rFonts w:ascii="HGｺﾞｼｯｸM" w:eastAsia="HGｺﾞｼｯｸM" w:hAnsi="Meiryo UI" w:hint="eastAsia"/>
          <w:sz w:val="24"/>
          <w:szCs w:val="24"/>
        </w:rPr>
        <w:t>生徒とともに</w:t>
      </w:r>
      <w:r w:rsidRPr="00596090">
        <w:rPr>
          <w:rFonts w:ascii="HGｺﾞｼｯｸM" w:eastAsia="HGｺﾞｼｯｸM" w:hAnsi="Meiryo UI" w:hint="eastAsia"/>
          <w:sz w:val="24"/>
          <w:szCs w:val="24"/>
        </w:rPr>
        <w:t>既に申し込んだ方について</w:t>
      </w:r>
      <w:r w:rsidR="00EE15C4" w:rsidRPr="00596090">
        <w:rPr>
          <w:rFonts w:ascii="HGｺﾞｼｯｸM" w:eastAsia="HGｺﾞｼｯｸM" w:hAnsi="Meiryo UI" w:hint="eastAsia"/>
          <w:sz w:val="24"/>
          <w:szCs w:val="24"/>
        </w:rPr>
        <w:t>はそのままで結構です。</w:t>
      </w:r>
      <w:r w:rsidR="00DE3B85" w:rsidRPr="00596090">
        <w:rPr>
          <w:rFonts w:ascii="HGｺﾞｼｯｸM" w:eastAsia="HGｺﾞｼｯｸM" w:hAnsi="Meiryo UI" w:hint="eastAsia"/>
          <w:sz w:val="24"/>
          <w:szCs w:val="24"/>
        </w:rPr>
        <w:t>団体で集金していただき、後ほど１着分の代金を支給する予定です。</w:t>
      </w:r>
      <w:r w:rsidR="00596090">
        <w:rPr>
          <w:rFonts w:ascii="HGｺﾞｼｯｸM" w:eastAsia="HGｺﾞｼｯｸM" w:hAnsi="Meiryo UI" w:hint="eastAsia"/>
          <w:sz w:val="24"/>
          <w:szCs w:val="24"/>
        </w:rPr>
        <w:t>団体申込の場合の集金は、以前出した別紙のものの通りとなります。ご確認ください。</w:t>
      </w:r>
    </w:p>
    <w:p w14:paraId="57D0BC3F" w14:textId="77777777" w:rsidR="00DE3B85" w:rsidRPr="00596090" w:rsidRDefault="00DE3B85" w:rsidP="00E70955">
      <w:pPr>
        <w:rPr>
          <w:rFonts w:ascii="HGｺﾞｼｯｸM" w:eastAsia="HGｺﾞｼｯｸM" w:hAnsi="Meiryo UI" w:hint="eastAsia"/>
          <w:sz w:val="24"/>
          <w:szCs w:val="24"/>
        </w:rPr>
      </w:pPr>
    </w:p>
    <w:p w14:paraId="6B4AD6BC" w14:textId="77777777" w:rsidR="00596090" w:rsidRDefault="00E70955" w:rsidP="00E70955">
      <w:pPr>
        <w:rPr>
          <w:rFonts w:ascii="HGｺﾞｼｯｸM" w:eastAsia="HGｺﾞｼｯｸM" w:hAnsi="Meiryo UI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>担当：室蘭</w:t>
      </w:r>
      <w:r w:rsidR="00DE3B85" w:rsidRPr="00596090">
        <w:rPr>
          <w:rFonts w:ascii="HGｺﾞｼｯｸM" w:eastAsia="HGｺﾞｼｯｸM" w:hAnsi="Meiryo UI" w:hint="eastAsia"/>
          <w:sz w:val="24"/>
          <w:szCs w:val="24"/>
        </w:rPr>
        <w:t>地方陸上競技協会</w:t>
      </w:r>
      <w:r w:rsidRPr="00596090">
        <w:rPr>
          <w:rFonts w:ascii="HGｺﾞｼｯｸM" w:eastAsia="HGｺﾞｼｯｸM" w:hAnsi="Meiryo UI" w:hint="eastAsia"/>
          <w:sz w:val="24"/>
          <w:szCs w:val="24"/>
        </w:rPr>
        <w:t xml:space="preserve">　吉田　武史</w:t>
      </w:r>
    </w:p>
    <w:p w14:paraId="37F898B8" w14:textId="29F65C97" w:rsidR="00E70955" w:rsidRPr="00596090" w:rsidRDefault="00E70955" w:rsidP="00E70955">
      <w:pPr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 xml:space="preserve">（　</w:t>
      </w:r>
      <w:hyperlink r:id="rId6" w:history="1">
        <w:r w:rsidRPr="00596090">
          <w:rPr>
            <w:rStyle w:val="aa"/>
            <w:rFonts w:ascii="HGｺﾞｼｯｸM" w:eastAsia="HGｺﾞｼｯｸM" w:hAnsi="Meiryo UI" w:hint="eastAsia"/>
            <w:sz w:val="24"/>
            <w:szCs w:val="24"/>
          </w:rPr>
          <w:t>takeshiyoshida597@gmail.com</w:t>
        </w:r>
      </w:hyperlink>
      <w:r w:rsidRPr="00596090">
        <w:rPr>
          <w:rFonts w:ascii="HGｺﾞｼｯｸM" w:eastAsia="HGｺﾞｼｯｸM" w:hAnsi="Meiryo UI" w:hint="eastAsia"/>
          <w:sz w:val="24"/>
          <w:szCs w:val="24"/>
        </w:rPr>
        <w:t xml:space="preserve">　090-9523-6699）</w:t>
      </w:r>
    </w:p>
    <w:p w14:paraId="6FEDA908" w14:textId="77777777" w:rsidR="00DE3B85" w:rsidRPr="00596090" w:rsidRDefault="00E70955" w:rsidP="00E70955">
      <w:pPr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>★ご不明な点は、お気軽に担当者までご一報ください。</w:t>
      </w:r>
    </w:p>
    <w:p w14:paraId="1A4C234C" w14:textId="4533D135" w:rsidR="00E70955" w:rsidRPr="00596090" w:rsidRDefault="00E70955" w:rsidP="00E70955">
      <w:pPr>
        <w:rPr>
          <w:rFonts w:ascii="HGｺﾞｼｯｸM" w:eastAsia="HGｺﾞｼｯｸM" w:hAnsi="Meiryo UI" w:hint="eastAsia"/>
          <w:sz w:val="24"/>
          <w:szCs w:val="24"/>
        </w:rPr>
      </w:pPr>
      <w:r w:rsidRPr="00596090">
        <w:rPr>
          <w:rFonts w:ascii="HGｺﾞｼｯｸM" w:eastAsia="HGｺﾞｼｯｸM" w:hAnsi="Meiryo UI" w:hint="eastAsia"/>
          <w:sz w:val="24"/>
          <w:szCs w:val="24"/>
        </w:rPr>
        <w:t>より多くのご理解・ご協力をよろしくお願いいたします。</w:t>
      </w:r>
    </w:p>
    <w:p w14:paraId="0342AB8F" w14:textId="28379B47" w:rsidR="00EE15C4" w:rsidRPr="0076105F" w:rsidRDefault="00EE15C4" w:rsidP="00E70955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1-4"/>
        <w:tblW w:w="9356" w:type="dxa"/>
        <w:tblLook w:val="04A0" w:firstRow="1" w:lastRow="0" w:firstColumn="1" w:lastColumn="0" w:noHBand="0" w:noVBand="1"/>
      </w:tblPr>
      <w:tblGrid>
        <w:gridCol w:w="993"/>
        <w:gridCol w:w="2131"/>
        <w:gridCol w:w="2263"/>
        <w:gridCol w:w="2318"/>
        <w:gridCol w:w="1651"/>
      </w:tblGrid>
      <w:tr w:rsidR="00022025" w:rsidRPr="0076105F" w14:paraId="414E3F5D" w14:textId="77777777" w:rsidTr="00DE3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tcBorders>
              <w:top w:val="nil"/>
              <w:left w:val="nil"/>
              <w:right w:val="nil"/>
            </w:tcBorders>
          </w:tcPr>
          <w:p w14:paraId="17F230FE" w14:textId="77777777" w:rsidR="00022025" w:rsidRPr="0076105F" w:rsidRDefault="00022025" w:rsidP="0023338A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</w:rPr>
            </w:pPr>
            <w:r w:rsidRPr="0076105F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1F45A"/>
                </mc:Choice>
                <mc:Fallback>
                  <w:t>👚</w:t>
                </mc:Fallback>
              </mc:AlternateContent>
            </w:r>
            <w:r w:rsidRPr="0076105F">
              <w:rPr>
                <w:rFonts w:ascii="ＭＳ Ｐゴシック" w:eastAsia="ＭＳ Ｐゴシック" w:hAnsi="ＭＳ Ｐゴシック" w:hint="eastAsia"/>
                <w:sz w:val="24"/>
              </w:rPr>
              <w:t>＜応援</w:t>
            </w:r>
            <w:r w:rsidRPr="0076105F">
              <w:rPr>
                <w:rFonts w:ascii="ＭＳ Ｐゴシック" w:eastAsia="ＭＳ Ｐゴシック" w:hAnsi="ＭＳ Ｐゴシック"/>
                <w:sz w:val="24"/>
              </w:rPr>
              <w:t>ポロシャツ</w:t>
            </w:r>
            <w:r w:rsidRPr="0076105F">
              <w:rPr>
                <w:rFonts w:ascii="ＭＳ Ｐゴシック" w:eastAsia="ＭＳ Ｐゴシック" w:hAnsi="ＭＳ Ｐゴシック" w:hint="eastAsia"/>
                <w:sz w:val="24"/>
              </w:rPr>
              <w:t xml:space="preserve">　＞　　　　　　　　　　　　　　　　　　　　　　　　　　　　　　　　　　</w:t>
            </w:r>
          </w:p>
        </w:tc>
      </w:tr>
      <w:tr w:rsidR="00022025" w:rsidRPr="0076105F" w14:paraId="03304021" w14:textId="77777777" w:rsidTr="00DE3B85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  <w:hideMark/>
          </w:tcPr>
          <w:p w14:paraId="71E1AA60" w14:textId="77777777" w:rsidR="00022025" w:rsidRPr="0076105F" w:rsidRDefault="00022025" w:rsidP="0023338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6105F">
              <w:rPr>
                <w:rFonts w:ascii="ＭＳ Ｐゴシック" w:eastAsia="ＭＳ Ｐゴシック" w:hAnsi="ＭＳ Ｐゴシック" w:hint="eastAsia"/>
                <w:sz w:val="24"/>
              </w:rPr>
              <w:t>ボタンダウンポロシャツ</w:t>
            </w:r>
          </w:p>
        </w:tc>
        <w:tc>
          <w:tcPr>
            <w:tcW w:w="2263" w:type="dxa"/>
            <w:vMerge w:val="restart"/>
          </w:tcPr>
          <w:p w14:paraId="79520BAC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  <w:r w:rsidRPr="0076105F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inline distT="0" distB="0" distL="0" distR="0" wp14:anchorId="1E9D686E" wp14:editId="31596171">
                  <wp:extent cx="1284435" cy="1495425"/>
                  <wp:effectExtent l="0" t="0" r="0" b="0"/>
                  <wp:docPr id="1972810249" name="図 1" descr="建物, 屋外, 男, 立つ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810249" name="図 1" descr="建物, 屋外, 男, 立つ が含まれている画像&#10;&#10;AI 生成コンテンツは誤りを含む可能性があります。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7" r="37699" b="49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62" cy="1498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8" w:type="dxa"/>
            <w:vMerge w:val="restart"/>
          </w:tcPr>
          <w:p w14:paraId="5B96CDC7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  <w:r w:rsidRPr="0076105F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inline distT="0" distB="0" distL="0" distR="0" wp14:anchorId="2258069E" wp14:editId="6C31FD07">
                  <wp:extent cx="1335122" cy="1476375"/>
                  <wp:effectExtent l="0" t="0" r="0" b="0"/>
                  <wp:docPr id="1346319754" name="図 1" descr="建物, 屋外, 男, 立つ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810249" name="図 1" descr="建物, 屋外, 男, 立つ が含まれている画像&#10;&#10;AI 生成コンテンツは誤りを含む可能性があります。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54583" r="376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695" cy="1483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dxa"/>
            <w:vAlign w:val="center"/>
          </w:tcPr>
          <w:p w14:paraId="436134B8" w14:textId="77777777" w:rsidR="00022025" w:rsidRPr="0076105F" w:rsidRDefault="00022025" w:rsidP="00233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  <w:hyperlink r:id="rId8" w:history="1">
              <w:r w:rsidRPr="00DE3B85">
                <w:rPr>
                  <w:rStyle w:val="aa"/>
                  <w:rFonts w:ascii="ＭＳ Ｐゴシック" w:eastAsia="ＭＳ Ｐゴシック" w:hAnsi="ＭＳ Ｐゴシック" w:hint="eastAsia"/>
                  <w:sz w:val="22"/>
                  <w:szCs w:val="22"/>
                </w:rPr>
                <w:t>サイズ表リンク</w:t>
              </w:r>
            </w:hyperlink>
          </w:p>
        </w:tc>
      </w:tr>
      <w:tr w:rsidR="00022025" w:rsidRPr="0076105F" w14:paraId="3EBBAEE4" w14:textId="77777777" w:rsidTr="00DE3B85">
        <w:trPr>
          <w:trHeight w:hRule="exact"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4" w:type="dxa"/>
            <w:gridSpan w:val="2"/>
            <w:vAlign w:val="center"/>
          </w:tcPr>
          <w:p w14:paraId="6D18D7D3" w14:textId="77777777" w:rsidR="00022025" w:rsidRPr="0076105F" w:rsidRDefault="00022025" w:rsidP="0023338A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24"/>
              </w:rPr>
            </w:pPr>
            <w:r w:rsidRPr="0076105F">
              <w:rPr>
                <w:rFonts w:ascii="ＭＳ Ｐゴシック" w:eastAsia="ＭＳ Ｐゴシック" w:hAnsi="ＭＳ Ｐゴシック" w:hint="eastAsia"/>
                <w:b w:val="0"/>
                <w:bCs w:val="0"/>
                <w:sz w:val="24"/>
              </w:rPr>
              <w:t>白とネイビーでデザインが違います</w:t>
            </w:r>
          </w:p>
        </w:tc>
        <w:tc>
          <w:tcPr>
            <w:tcW w:w="2263" w:type="dxa"/>
            <w:vMerge/>
          </w:tcPr>
          <w:p w14:paraId="6D1CAF71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2318" w:type="dxa"/>
            <w:vMerge/>
          </w:tcPr>
          <w:p w14:paraId="0083614A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1651" w:type="dxa"/>
            <w:vMerge w:val="restart"/>
            <w:vAlign w:val="center"/>
          </w:tcPr>
          <w:p w14:paraId="4B380243" w14:textId="784CBA32" w:rsidR="00022025" w:rsidRPr="0076105F" w:rsidRDefault="00DE3B85" w:rsidP="002333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  <w:r w:rsidRPr="0076105F">
              <w:rPr>
                <w:b/>
                <w:bCs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4F7447E7" wp14:editId="25DB2E51">
                  <wp:simplePos x="0" y="0"/>
                  <wp:positionH relativeFrom="margin">
                    <wp:posOffset>-8255</wp:posOffset>
                  </wp:positionH>
                  <wp:positionV relativeFrom="paragraph">
                    <wp:posOffset>177165</wp:posOffset>
                  </wp:positionV>
                  <wp:extent cx="838200" cy="838200"/>
                  <wp:effectExtent l="0" t="0" r="0" b="0"/>
                  <wp:wrapNone/>
                  <wp:docPr id="248016909" name="図 1" descr="散布図, 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16730" name="図 1" descr="散布図, QR コード&#10;&#10;AI 生成コンテンツは誤りを含む可能性があります。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3B85" w:rsidRPr="0076105F" w14:paraId="0EC519BE" w14:textId="77777777" w:rsidTr="00DE3B85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312B02" w14:textId="77777777" w:rsidR="00022025" w:rsidRPr="00DE3B85" w:rsidRDefault="00022025" w:rsidP="0023338A">
            <w:pPr>
              <w:rPr>
                <w:rFonts w:ascii="ＭＳ Ｐゴシック" w:eastAsia="ＭＳ Ｐゴシック" w:hAnsi="ＭＳ Ｐゴシック"/>
                <w:b w:val="0"/>
                <w:bCs w:val="0"/>
                <w:sz w:val="22"/>
                <w:szCs w:val="22"/>
              </w:rPr>
            </w:pPr>
            <w:r w:rsidRPr="00DE3B85">
              <w:rPr>
                <w:rFonts w:ascii="ＭＳ Ｐゴシック" w:eastAsia="ＭＳ Ｐゴシック" w:hAnsi="ＭＳ Ｐゴシック" w:hint="eastAsia"/>
                <w:b w:val="0"/>
                <w:bCs w:val="0"/>
                <w:sz w:val="22"/>
                <w:szCs w:val="22"/>
              </w:rPr>
              <w:t>色</w:t>
            </w:r>
          </w:p>
        </w:tc>
        <w:tc>
          <w:tcPr>
            <w:tcW w:w="2131" w:type="dxa"/>
          </w:tcPr>
          <w:p w14:paraId="164BBED3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  <w:r w:rsidRPr="0076105F">
              <w:rPr>
                <w:rFonts w:ascii="ＭＳ Ｐゴシック" w:eastAsia="ＭＳ Ｐゴシック" w:hAnsi="ＭＳ Ｐゴシック" w:hint="eastAsia"/>
                <w:sz w:val="24"/>
              </w:rPr>
              <w:t>２色：白、ネイビー</w:t>
            </w:r>
          </w:p>
        </w:tc>
        <w:tc>
          <w:tcPr>
            <w:tcW w:w="2263" w:type="dxa"/>
            <w:vMerge/>
          </w:tcPr>
          <w:p w14:paraId="72E468FC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2318" w:type="dxa"/>
            <w:vMerge/>
          </w:tcPr>
          <w:p w14:paraId="3F9C7E90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1651" w:type="dxa"/>
            <w:vMerge/>
          </w:tcPr>
          <w:p w14:paraId="71B02D41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E3B85" w:rsidRPr="0076105F" w14:paraId="7726DE7D" w14:textId="77777777" w:rsidTr="00DE3B85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A793CB4" w14:textId="77777777" w:rsidR="00022025" w:rsidRPr="00DE3B85" w:rsidRDefault="00022025" w:rsidP="0023338A">
            <w:pPr>
              <w:rPr>
                <w:rFonts w:ascii="ＭＳ Ｐゴシック" w:eastAsia="ＭＳ Ｐゴシック" w:hAnsi="ＭＳ Ｐゴシック"/>
                <w:b w:val="0"/>
                <w:bCs w:val="0"/>
                <w:sz w:val="22"/>
                <w:szCs w:val="22"/>
              </w:rPr>
            </w:pPr>
            <w:r w:rsidRPr="00DE3B85">
              <w:rPr>
                <w:rFonts w:ascii="ＭＳ Ｐゴシック" w:eastAsia="ＭＳ Ｐゴシック" w:hAnsi="ＭＳ Ｐゴシック" w:hint="eastAsia"/>
                <w:b w:val="0"/>
                <w:bCs w:val="0"/>
                <w:sz w:val="22"/>
                <w:szCs w:val="22"/>
              </w:rPr>
              <w:t>メーカー</w:t>
            </w:r>
          </w:p>
        </w:tc>
        <w:tc>
          <w:tcPr>
            <w:tcW w:w="2131" w:type="dxa"/>
          </w:tcPr>
          <w:p w14:paraId="581AA573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  <w:r w:rsidRPr="0076105F">
              <w:rPr>
                <w:rFonts w:ascii="ＭＳ Ｐゴシック" w:eastAsia="ＭＳ Ｐゴシック" w:hAnsi="ＭＳ Ｐゴシック"/>
                <w:noProof/>
                <w:sz w:val="24"/>
              </w:rPr>
              <w:drawing>
                <wp:inline distT="0" distB="0" distL="0" distR="0" wp14:anchorId="3BC01307" wp14:editId="52A6C3CA">
                  <wp:extent cx="635983" cy="201711"/>
                  <wp:effectExtent l="0" t="0" r="0" b="8255"/>
                  <wp:docPr id="617616391" name="図 1" descr="テキスト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16391" name="図 1" descr="テキスト が含まれている画像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76" cy="20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  <w:vMerge/>
          </w:tcPr>
          <w:p w14:paraId="114A0160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2318" w:type="dxa"/>
            <w:vMerge/>
          </w:tcPr>
          <w:p w14:paraId="5F23761F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1651" w:type="dxa"/>
            <w:vMerge/>
          </w:tcPr>
          <w:p w14:paraId="6E777094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E3B85" w:rsidRPr="0076105F" w14:paraId="49CED3BA" w14:textId="77777777" w:rsidTr="00DE3B85">
        <w:trPr>
          <w:trHeight w:hRule="exact"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12" w:space="0" w:color="95DCF7" w:themeColor="accent4" w:themeTint="66"/>
            </w:tcBorders>
          </w:tcPr>
          <w:p w14:paraId="29326403" w14:textId="77777777" w:rsidR="00022025" w:rsidRPr="00DE3B85" w:rsidRDefault="00022025" w:rsidP="0023338A">
            <w:pPr>
              <w:rPr>
                <w:rFonts w:ascii="ＭＳ Ｐゴシック" w:eastAsia="ＭＳ Ｐゴシック" w:hAnsi="ＭＳ Ｐゴシック"/>
                <w:b w:val="0"/>
                <w:bCs w:val="0"/>
                <w:sz w:val="22"/>
                <w:szCs w:val="22"/>
              </w:rPr>
            </w:pPr>
            <w:r w:rsidRPr="00DE3B85">
              <w:rPr>
                <w:rFonts w:ascii="ＭＳ Ｐゴシック" w:eastAsia="ＭＳ Ｐゴシック" w:hAnsi="ＭＳ Ｐゴシック" w:hint="eastAsia"/>
                <w:b w:val="0"/>
                <w:bCs w:val="0"/>
                <w:sz w:val="22"/>
                <w:szCs w:val="22"/>
              </w:rPr>
              <w:t>サイズ</w:t>
            </w:r>
          </w:p>
        </w:tc>
        <w:tc>
          <w:tcPr>
            <w:tcW w:w="2131" w:type="dxa"/>
            <w:tcBorders>
              <w:bottom w:val="single" w:sz="12" w:space="0" w:color="95DCF7" w:themeColor="accent4" w:themeTint="66"/>
            </w:tcBorders>
          </w:tcPr>
          <w:p w14:paraId="0D3391A6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  <w:r w:rsidRPr="0076105F">
              <w:rPr>
                <w:rFonts w:ascii="ＭＳ Ｐゴシック" w:eastAsia="ＭＳ Ｐゴシック" w:hAnsi="ＭＳ Ｐゴシック" w:hint="eastAsia"/>
                <w:sz w:val="24"/>
              </w:rPr>
              <w:t>S/M/L/LL/3L/4L</w:t>
            </w:r>
          </w:p>
        </w:tc>
        <w:tc>
          <w:tcPr>
            <w:tcW w:w="2263" w:type="dxa"/>
            <w:vMerge/>
            <w:tcBorders>
              <w:bottom w:val="single" w:sz="12" w:space="0" w:color="95DCF7" w:themeColor="accent4" w:themeTint="66"/>
            </w:tcBorders>
          </w:tcPr>
          <w:p w14:paraId="0E673685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2318" w:type="dxa"/>
            <w:vMerge/>
            <w:tcBorders>
              <w:bottom w:val="single" w:sz="12" w:space="0" w:color="95DCF7" w:themeColor="accent4" w:themeTint="66"/>
            </w:tcBorders>
          </w:tcPr>
          <w:p w14:paraId="28A33C0C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noProof/>
                <w:sz w:val="24"/>
              </w:rPr>
            </w:pPr>
          </w:p>
        </w:tc>
        <w:tc>
          <w:tcPr>
            <w:tcW w:w="1651" w:type="dxa"/>
            <w:vMerge/>
            <w:tcBorders>
              <w:bottom w:val="single" w:sz="12" w:space="0" w:color="95DCF7" w:themeColor="accent4" w:themeTint="66"/>
            </w:tcBorders>
          </w:tcPr>
          <w:p w14:paraId="194366E3" w14:textId="77777777" w:rsidR="00022025" w:rsidRPr="0076105F" w:rsidRDefault="00022025" w:rsidP="00233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6DF7050" w14:textId="77777777" w:rsidR="00E70955" w:rsidRPr="0076105F" w:rsidRDefault="00E70955">
      <w:pPr>
        <w:rPr>
          <w:sz w:val="24"/>
          <w:szCs w:val="24"/>
        </w:rPr>
      </w:pPr>
    </w:p>
    <w:sectPr w:rsidR="00E70955" w:rsidRPr="0076105F" w:rsidSect="00EE15C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302E" w14:textId="77777777" w:rsidR="00A0127A" w:rsidRDefault="00A0127A" w:rsidP="00596090">
      <w:r>
        <w:separator/>
      </w:r>
    </w:p>
  </w:endnote>
  <w:endnote w:type="continuationSeparator" w:id="0">
    <w:p w14:paraId="1F629849" w14:textId="77777777" w:rsidR="00A0127A" w:rsidRDefault="00A0127A" w:rsidP="0059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9F23" w14:textId="77777777" w:rsidR="00A0127A" w:rsidRDefault="00A0127A" w:rsidP="00596090">
      <w:r>
        <w:separator/>
      </w:r>
    </w:p>
  </w:footnote>
  <w:footnote w:type="continuationSeparator" w:id="0">
    <w:p w14:paraId="1BE8FC7F" w14:textId="77777777" w:rsidR="00A0127A" w:rsidRDefault="00A0127A" w:rsidP="00596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55"/>
    <w:rsid w:val="00022025"/>
    <w:rsid w:val="00112439"/>
    <w:rsid w:val="00371556"/>
    <w:rsid w:val="003A61D2"/>
    <w:rsid w:val="00596090"/>
    <w:rsid w:val="0076105F"/>
    <w:rsid w:val="0086759F"/>
    <w:rsid w:val="00A0127A"/>
    <w:rsid w:val="00A14E62"/>
    <w:rsid w:val="00CA3F34"/>
    <w:rsid w:val="00D6031D"/>
    <w:rsid w:val="00DE3B85"/>
    <w:rsid w:val="00E70955"/>
    <w:rsid w:val="00EE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1AEF3"/>
  <w15:chartTrackingRefBased/>
  <w15:docId w15:val="{E0583D09-A077-4711-AC76-6A55A83C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9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9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9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9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9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9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9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9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9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9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9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0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9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9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9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9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95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70955"/>
    <w:rPr>
      <w:color w:val="467886" w:themeColor="hyperlink"/>
      <w:u w:val="single"/>
    </w:rPr>
  </w:style>
  <w:style w:type="table" w:styleId="1-4">
    <w:name w:val="Grid Table 1 Light Accent 4"/>
    <w:basedOn w:val="a1"/>
    <w:uiPriority w:val="46"/>
    <w:rsid w:val="00022025"/>
    <w:rPr>
      <w:rFonts w:ascii="ＭＳ 明朝" w:eastAsia="ＭＳ 明朝" w:hAnsi="ＭＳ 明朝"/>
      <w:szCs w:val="24"/>
      <w14:ligatures w14:val="standardContextual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ac"/>
    <w:uiPriority w:val="99"/>
    <w:unhideWhenUsed/>
    <w:rsid w:val="005960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090"/>
  </w:style>
  <w:style w:type="paragraph" w:styleId="ad">
    <w:name w:val="footer"/>
    <w:basedOn w:val="a"/>
    <w:link w:val="ae"/>
    <w:uiPriority w:val="99"/>
    <w:unhideWhenUsed/>
    <w:rsid w:val="005960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qnrB7g7x6uuqxMjDkwbZ8FT2kCBBsHZxqtYWv4yA_Dw/edit?usp=shar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eshiyoshida597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室蘭栄_k2507-028</dc:creator>
  <cp:keywords/>
  <dc:description/>
  <cp:lastModifiedBy>室蘭栄_k2507-028</cp:lastModifiedBy>
  <cp:revision>3</cp:revision>
  <cp:lastPrinted>2026-01-23T02:21:00Z</cp:lastPrinted>
  <dcterms:created xsi:type="dcterms:W3CDTF">2026-01-22T04:28:00Z</dcterms:created>
  <dcterms:modified xsi:type="dcterms:W3CDTF">2026-01-23T03:44:00Z</dcterms:modified>
</cp:coreProperties>
</file>